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BF6AE">
      <w:pPr>
        <w:snapToGrid w:val="0"/>
        <w:spacing w:line="360" w:lineRule="auto"/>
        <w:jc w:val="center"/>
        <w:rPr>
          <w:rFonts w:hint="eastAsia"/>
          <w:b/>
          <w:sz w:val="24"/>
          <w:szCs w:val="24"/>
        </w:rPr>
      </w:pPr>
      <w:r>
        <w:rPr>
          <w:rFonts w:hint="eastAsia"/>
          <w:b/>
          <w:sz w:val="24"/>
          <w:szCs w:val="24"/>
        </w:rPr>
        <w:t>共同申请专利协议书</w:t>
      </w:r>
    </w:p>
    <w:p w14:paraId="414244DD">
      <w:pPr>
        <w:snapToGrid w:val="0"/>
        <w:spacing w:line="360" w:lineRule="auto"/>
        <w:rPr>
          <w:rFonts w:hint="eastAsia"/>
        </w:rPr>
      </w:pPr>
      <w:r>
        <w:rPr>
          <w:rFonts w:hint="eastAsia"/>
        </w:rPr>
        <w:t>甲方：南京邮电大学</w:t>
      </w:r>
    </w:p>
    <w:p w14:paraId="1BA851E1">
      <w:pPr>
        <w:snapToGrid w:val="0"/>
        <w:spacing w:line="360" w:lineRule="auto"/>
        <w:rPr>
          <w:rFonts w:hint="eastAsia"/>
          <w:u w:val="single"/>
          <w:lang w:val="en-US" w:eastAsia="zh-CN"/>
        </w:rPr>
      </w:pPr>
      <w:r>
        <w:rPr>
          <w:rFonts w:hint="eastAsia"/>
          <w:lang w:val="en-US" w:eastAsia="zh-CN"/>
        </w:rPr>
        <w:t>项目负责人：</w:t>
      </w:r>
      <w:r>
        <w:rPr>
          <w:rFonts w:hint="eastAsia"/>
          <w:u w:val="single"/>
          <w:lang w:val="en-US" w:eastAsia="zh-CN"/>
        </w:rPr>
        <w:t xml:space="preserve">             </w:t>
      </w:r>
    </w:p>
    <w:p w14:paraId="50EB837A">
      <w:pPr>
        <w:snapToGrid w:val="0"/>
        <w:spacing w:line="360" w:lineRule="auto"/>
        <w:rPr>
          <w:rFonts w:hint="default" w:eastAsia="宋体"/>
          <w:u w:val="none"/>
          <w:lang w:val="en-US" w:eastAsia="zh-CN"/>
        </w:rPr>
      </w:pPr>
      <w:r>
        <w:rPr>
          <w:rFonts w:hint="eastAsia"/>
          <w:u w:val="none"/>
          <w:lang w:val="en-US" w:eastAsia="zh-CN"/>
        </w:rPr>
        <w:t>联系电话：</w:t>
      </w:r>
      <w:r>
        <w:rPr>
          <w:rFonts w:hint="eastAsia"/>
          <w:u w:val="single"/>
          <w:lang w:val="en-US" w:eastAsia="zh-CN"/>
        </w:rPr>
        <w:t xml:space="preserve">               </w:t>
      </w:r>
      <w:r>
        <w:rPr>
          <w:rFonts w:hint="eastAsia"/>
          <w:u w:val="none"/>
          <w:lang w:val="en-US" w:eastAsia="zh-CN"/>
        </w:rPr>
        <w:t xml:space="preserve">           </w:t>
      </w:r>
    </w:p>
    <w:p w14:paraId="75B6B610">
      <w:pPr>
        <w:snapToGrid w:val="0"/>
        <w:spacing w:line="360" w:lineRule="auto"/>
        <w:rPr>
          <w:rFonts w:hint="default"/>
          <w:lang w:val="en-US"/>
        </w:rPr>
      </w:pPr>
      <w:r>
        <w:rPr>
          <w:rFonts w:hint="eastAsia"/>
        </w:rPr>
        <w:t>乙方：</w:t>
      </w:r>
      <w:r>
        <w:rPr>
          <w:rFonts w:hint="eastAsia"/>
          <w:u w:val="single"/>
          <w:lang w:val="en-US" w:eastAsia="zh-CN"/>
        </w:rPr>
        <w:t xml:space="preserve">                   </w:t>
      </w:r>
    </w:p>
    <w:p w14:paraId="51A5318E">
      <w:pPr>
        <w:snapToGrid w:val="0"/>
        <w:spacing w:line="360" w:lineRule="auto"/>
        <w:rPr>
          <w:rFonts w:hint="default"/>
          <w:u w:val="single"/>
          <w:lang w:val="en-US" w:eastAsia="zh-CN"/>
        </w:rPr>
      </w:pPr>
      <w:r>
        <w:rPr>
          <w:rFonts w:hint="eastAsia"/>
          <w:lang w:val="en-US" w:eastAsia="zh-CN"/>
        </w:rPr>
        <w:t>项目联系人：</w:t>
      </w:r>
      <w:r>
        <w:rPr>
          <w:rFonts w:hint="eastAsia"/>
          <w:u w:val="single"/>
          <w:lang w:val="en-US" w:eastAsia="zh-CN"/>
        </w:rPr>
        <w:t xml:space="preserve">             </w:t>
      </w:r>
    </w:p>
    <w:p w14:paraId="010FB075">
      <w:pPr>
        <w:snapToGrid w:val="0"/>
        <w:spacing w:line="360" w:lineRule="auto"/>
        <w:rPr>
          <w:rFonts w:hint="default" w:eastAsia="宋体"/>
          <w:u w:val="none"/>
          <w:lang w:val="en-US" w:eastAsia="zh-CN"/>
        </w:rPr>
      </w:pPr>
      <w:r>
        <w:rPr>
          <w:rFonts w:hint="eastAsia"/>
          <w:u w:val="none"/>
          <w:lang w:val="en-US" w:eastAsia="zh-CN"/>
        </w:rPr>
        <w:t>联系电话：</w:t>
      </w:r>
      <w:r>
        <w:rPr>
          <w:rFonts w:hint="eastAsia"/>
          <w:u w:val="single"/>
          <w:lang w:val="en-US" w:eastAsia="zh-CN"/>
        </w:rPr>
        <w:t xml:space="preserve">               </w:t>
      </w:r>
      <w:r>
        <w:rPr>
          <w:rFonts w:hint="eastAsia"/>
          <w:u w:val="none"/>
          <w:lang w:val="en-US" w:eastAsia="zh-CN"/>
        </w:rPr>
        <w:t xml:space="preserve">        </w:t>
      </w:r>
    </w:p>
    <w:p w14:paraId="25106BE3">
      <w:pPr>
        <w:snapToGrid w:val="0"/>
        <w:spacing w:line="360" w:lineRule="auto"/>
        <w:rPr>
          <w:rFonts w:hint="eastAsia" w:eastAsia="宋体"/>
          <w:lang w:val="en-US" w:eastAsia="zh-CN"/>
        </w:rPr>
      </w:pPr>
    </w:p>
    <w:p w14:paraId="5549FD2A">
      <w:pPr>
        <w:numPr>
          <w:ilvl w:val="-1"/>
          <w:numId w:val="0"/>
        </w:numPr>
        <w:snapToGrid w:val="0"/>
        <w:spacing w:line="360" w:lineRule="auto"/>
        <w:ind w:firstLine="420" w:firstLineChars="200"/>
        <w:rPr>
          <w:rFonts w:hint="eastAsia"/>
          <w:lang w:val="en-US" w:eastAsia="zh-CN"/>
        </w:rPr>
      </w:pPr>
      <w:r>
        <w:rPr>
          <w:rFonts w:hint="eastAsia"/>
        </w:rPr>
        <w:t>甲、乙双方</w:t>
      </w:r>
      <w:r>
        <w:rPr>
          <w:rFonts w:hint="eastAsia"/>
          <w:lang w:val="en-US" w:eastAsia="zh-CN"/>
        </w:rPr>
        <w:t>在申请专利之前已开展相关合作，相关合作信息如下：</w:t>
      </w:r>
    </w:p>
    <w:p w14:paraId="6221976E">
      <w:pPr>
        <w:numPr>
          <w:ilvl w:val="-1"/>
          <w:numId w:val="0"/>
        </w:numPr>
        <w:snapToGrid w:val="0"/>
        <w:spacing w:line="360" w:lineRule="auto"/>
        <w:ind w:firstLine="420" w:firstLineChars="200"/>
        <w:rPr>
          <w:rFonts w:hint="eastAsia"/>
          <w:u w:val="single"/>
          <w:lang w:val="en-US" w:eastAsia="zh-CN"/>
        </w:rPr>
      </w:pPr>
      <w:r>
        <w:rPr>
          <w:rFonts w:hint="eastAsia"/>
          <w:lang w:val="en-US" w:eastAsia="zh-CN"/>
        </w:rPr>
        <w:t>项目名称：</w:t>
      </w:r>
      <w:r>
        <w:rPr>
          <w:rFonts w:hint="eastAsia"/>
          <w:u w:val="single"/>
          <w:lang w:val="en-US" w:eastAsia="zh-CN"/>
        </w:rPr>
        <w:t xml:space="preserve">                                    </w:t>
      </w:r>
    </w:p>
    <w:p w14:paraId="7B754F6D">
      <w:pPr>
        <w:numPr>
          <w:ilvl w:val="-1"/>
          <w:numId w:val="0"/>
        </w:numPr>
        <w:snapToGrid w:val="0"/>
        <w:spacing w:line="360" w:lineRule="auto"/>
        <w:ind w:firstLine="420" w:firstLineChars="200"/>
        <w:rPr>
          <w:rFonts w:hint="eastAsia"/>
          <w:u w:val="none"/>
          <w:lang w:val="en-US" w:eastAsia="zh-CN"/>
        </w:rPr>
      </w:pPr>
      <w:r>
        <w:rPr>
          <w:rFonts w:hint="eastAsia"/>
          <w:u w:val="none"/>
          <w:lang w:val="en-US" w:eastAsia="zh-CN"/>
        </w:rPr>
        <w:t>甲方项目编号：</w:t>
      </w:r>
      <w:r>
        <w:rPr>
          <w:rFonts w:hint="eastAsia"/>
          <w:u w:val="single"/>
          <w:lang w:val="en-US" w:eastAsia="zh-CN"/>
        </w:rPr>
        <w:t xml:space="preserve">                                </w:t>
      </w:r>
      <w:r>
        <w:rPr>
          <w:rFonts w:hint="eastAsia"/>
          <w:u w:val="none"/>
          <w:lang w:val="en-US" w:eastAsia="zh-CN"/>
        </w:rPr>
        <w:t xml:space="preserve">                       </w:t>
      </w:r>
    </w:p>
    <w:p w14:paraId="3A7EADB5">
      <w:pPr>
        <w:numPr>
          <w:ilvl w:val="-1"/>
          <w:numId w:val="0"/>
        </w:numPr>
        <w:snapToGrid w:val="0"/>
        <w:spacing w:line="360" w:lineRule="auto"/>
        <w:ind w:firstLine="420" w:firstLineChars="200"/>
        <w:rPr>
          <w:rFonts w:hint="eastAsia"/>
          <w:u w:val="single"/>
          <w:lang w:val="en-US" w:eastAsia="zh-CN"/>
        </w:rPr>
      </w:pPr>
      <w:r>
        <w:rPr>
          <w:rFonts w:hint="eastAsia"/>
          <w:u w:val="none"/>
          <w:lang w:val="en-US" w:eastAsia="zh-CN"/>
        </w:rPr>
        <w:t>甲方项目负责人：</w:t>
      </w:r>
      <w:r>
        <w:rPr>
          <w:rFonts w:hint="eastAsia"/>
          <w:u w:val="single"/>
          <w:lang w:val="en-US" w:eastAsia="zh-CN"/>
        </w:rPr>
        <w:t xml:space="preserve">                              </w:t>
      </w:r>
    </w:p>
    <w:p w14:paraId="184AFEB5">
      <w:pPr>
        <w:numPr>
          <w:ilvl w:val="-1"/>
          <w:numId w:val="0"/>
        </w:numPr>
        <w:snapToGrid w:val="0"/>
        <w:spacing w:line="360" w:lineRule="auto"/>
        <w:ind w:firstLine="420" w:firstLineChars="200"/>
        <w:rPr>
          <w:rFonts w:hint="eastAsia"/>
          <w:u w:val="single"/>
          <w:lang w:val="en-US" w:eastAsia="zh-CN"/>
        </w:rPr>
      </w:pPr>
      <w:r>
        <w:rPr>
          <w:rFonts w:hint="eastAsia"/>
          <w:u w:val="none"/>
          <w:lang w:val="en-US" w:eastAsia="zh-CN"/>
        </w:rPr>
        <w:t>项目有效期：</w:t>
      </w:r>
      <w:r>
        <w:rPr>
          <w:rFonts w:hint="eastAsia"/>
          <w:u w:val="single"/>
          <w:lang w:val="en-US" w:eastAsia="zh-CN"/>
        </w:rPr>
        <w:t xml:space="preserve">                                  </w:t>
      </w:r>
    </w:p>
    <w:p w14:paraId="11782969">
      <w:pPr>
        <w:numPr>
          <w:ilvl w:val="-1"/>
          <w:numId w:val="0"/>
        </w:numPr>
        <w:snapToGrid w:val="0"/>
        <w:spacing w:line="360" w:lineRule="auto"/>
        <w:ind w:firstLine="420" w:firstLineChars="200"/>
        <w:rPr>
          <w:rFonts w:hint="eastAsia"/>
          <w:u w:val="single"/>
          <w:lang w:val="en-US" w:eastAsia="zh-CN"/>
        </w:rPr>
      </w:pPr>
      <w:r>
        <w:rPr>
          <w:rFonts w:hint="eastAsia"/>
          <w:u w:val="none"/>
          <w:lang w:val="en-US" w:eastAsia="zh-CN"/>
        </w:rPr>
        <w:t>知识产权归属：</w:t>
      </w:r>
      <w:r>
        <w:rPr>
          <w:rFonts w:hint="eastAsia"/>
          <w:u w:val="single"/>
          <w:lang w:val="en-US" w:eastAsia="zh-CN"/>
        </w:rPr>
        <w:t xml:space="preserve">                                </w:t>
      </w:r>
    </w:p>
    <w:p w14:paraId="1BBC7542">
      <w:pPr>
        <w:numPr>
          <w:ilvl w:val="-1"/>
          <w:numId w:val="0"/>
        </w:numPr>
        <w:snapToGrid w:val="0"/>
        <w:spacing w:line="360" w:lineRule="auto"/>
        <w:ind w:firstLine="420" w:firstLineChars="200"/>
        <w:rPr>
          <w:rFonts w:hint="eastAsia"/>
        </w:rPr>
      </w:pPr>
      <w:r>
        <w:rPr>
          <w:rFonts w:hint="eastAsia"/>
          <w:lang w:val="en-US" w:eastAsia="zh-CN"/>
        </w:rPr>
        <w:t>甲、乙双方</w:t>
      </w:r>
      <w:r>
        <w:rPr>
          <w:rFonts w:hint="eastAsia"/>
        </w:rPr>
        <w:t>经平等协商，在真实、充分表达各自意愿的基础上,现就共同申请专利事宜达成如下协议</w:t>
      </w:r>
      <w:r>
        <w:rPr>
          <w:rFonts w:hint="default"/>
        </w:rPr>
        <w:t>。</w:t>
      </w:r>
      <w:r>
        <w:rPr>
          <w:rFonts w:hint="eastAsia"/>
          <w:lang w:val="en-US" w:eastAsia="zh-Hans"/>
        </w:rPr>
        <w:t>如本协议与在先协议冲突</w:t>
      </w:r>
      <w:r>
        <w:rPr>
          <w:rFonts w:hint="default"/>
          <w:lang w:eastAsia="zh-Hans"/>
        </w:rPr>
        <w:t>，</w:t>
      </w:r>
      <w:r>
        <w:rPr>
          <w:rFonts w:hint="eastAsia"/>
          <w:lang w:val="en-US" w:eastAsia="zh-Hans"/>
        </w:rPr>
        <w:t>以本协议为准</w:t>
      </w:r>
      <w:r>
        <w:rPr>
          <w:rFonts w:hint="eastAsia"/>
        </w:rPr>
        <w:t>：</w:t>
      </w:r>
    </w:p>
    <w:p w14:paraId="326F9E53">
      <w:pPr>
        <w:snapToGrid w:val="0"/>
        <w:spacing w:line="360" w:lineRule="auto"/>
        <w:ind w:firstLine="420" w:firstLineChars="200"/>
        <w:rPr>
          <w:rFonts w:hint="eastAsia"/>
          <w:u w:val="none"/>
        </w:rPr>
      </w:pPr>
      <w:r>
        <w:rPr>
          <w:rFonts w:hint="eastAsia"/>
        </w:rPr>
        <w:t>一、拟共同申请专利的名称：</w:t>
      </w:r>
      <w:r>
        <w:rPr>
          <w:rFonts w:hint="eastAsia"/>
          <w:u w:val="single"/>
        </w:rPr>
        <w:t xml:space="preserve">                                        </w:t>
      </w:r>
      <w:r>
        <w:rPr>
          <w:rFonts w:hint="eastAsia"/>
          <w:u w:val="none"/>
          <w:lang w:eastAsia="zh-CN"/>
        </w:rPr>
        <w:t>，</w:t>
      </w:r>
      <w:r>
        <w:rPr>
          <w:rFonts w:hint="eastAsia"/>
          <w:u w:val="none"/>
          <w:lang w:val="en-US" w:eastAsia="zh-CN"/>
        </w:rPr>
        <w:t>专利类别：</w:t>
      </w:r>
      <w:r>
        <w:rPr>
          <w:rFonts w:hint="eastAsia"/>
          <w:sz w:val="24"/>
          <w:szCs w:val="24"/>
          <w:u w:val="none"/>
          <w:lang w:eastAsia="zh-CN"/>
        </w:rPr>
        <w:sym w:font="Wingdings 2" w:char="00A3"/>
      </w:r>
      <w:r>
        <w:rPr>
          <w:rFonts w:hint="eastAsia"/>
          <w:u w:val="none"/>
          <w:lang w:val="en-US" w:eastAsia="zh-CN"/>
        </w:rPr>
        <w:t xml:space="preserve">发明 </w:t>
      </w:r>
      <w:r>
        <w:rPr>
          <w:rFonts w:hint="eastAsia"/>
          <w:sz w:val="24"/>
          <w:szCs w:val="24"/>
          <w:u w:val="none"/>
          <w:lang w:eastAsia="zh-CN"/>
        </w:rPr>
        <w:sym w:font="Wingdings 2" w:char="00A3"/>
      </w:r>
      <w:r>
        <w:rPr>
          <w:rFonts w:hint="eastAsia"/>
          <w:u w:val="none"/>
          <w:lang w:val="en-US" w:eastAsia="zh-CN"/>
        </w:rPr>
        <w:t xml:space="preserve">实用新型 </w:t>
      </w:r>
      <w:r>
        <w:rPr>
          <w:rFonts w:hint="eastAsia"/>
          <w:sz w:val="24"/>
          <w:szCs w:val="24"/>
          <w:u w:val="none"/>
          <w:lang w:eastAsia="zh-CN"/>
        </w:rPr>
        <w:sym w:font="Wingdings 2" w:char="00A3"/>
      </w:r>
      <w:r>
        <w:rPr>
          <w:rFonts w:hint="eastAsia"/>
          <w:u w:val="none"/>
          <w:lang w:val="en-US" w:eastAsia="zh-CN"/>
        </w:rPr>
        <w:t>外观设计</w:t>
      </w:r>
      <w:r>
        <w:rPr>
          <w:rFonts w:hint="eastAsia"/>
          <w:u w:val="none"/>
        </w:rPr>
        <w:t>。</w:t>
      </w:r>
    </w:p>
    <w:p w14:paraId="47A7D140">
      <w:pPr>
        <w:snapToGrid w:val="0"/>
        <w:spacing w:line="360" w:lineRule="auto"/>
        <w:ind w:firstLine="420" w:firstLineChars="200"/>
      </w:pPr>
      <w:r>
        <w:rPr>
          <w:rFonts w:hint="eastAsia"/>
        </w:rPr>
        <w:t>二、申请人的排序：</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；发明人的排序按各自实际贡献大小进行，具体排名: </w:t>
      </w:r>
      <w:r>
        <w:rPr>
          <w:rFonts w:hint="eastAsia"/>
          <w:u w:val="single"/>
        </w:rPr>
        <w:t xml:space="preserve">                                      </w:t>
      </w:r>
      <w:r>
        <w:rPr>
          <w:rFonts w:hint="eastAsia"/>
        </w:rPr>
        <w:t>。</w:t>
      </w:r>
    </w:p>
    <w:p w14:paraId="029EDC7D">
      <w:pPr>
        <w:snapToGrid w:val="0"/>
        <w:spacing w:line="360" w:lineRule="auto"/>
        <w:ind w:firstLine="420" w:firstLineChars="200"/>
        <w:rPr>
          <w:rFonts w:hint="eastAsia"/>
        </w:rPr>
      </w:pPr>
      <w:r>
        <w:rPr>
          <w:rFonts w:hint="eastAsia"/>
        </w:rPr>
        <w:t>三、该专利的申请费、实质审查费、授权后年费、代理费等所有专利费用按以下原则执行：</w:t>
      </w:r>
    </w:p>
    <w:p w14:paraId="5DC1C996">
      <w:pPr>
        <w:snapToGrid w:val="0"/>
        <w:spacing w:line="360" w:lineRule="auto"/>
        <w:ind w:firstLine="420" w:firstLineChars="200"/>
        <w:rPr>
          <w:rFonts w:hint="eastAsia"/>
          <w:lang w:val="en-US" w:eastAsia="zh-CN"/>
        </w:rPr>
      </w:pPr>
      <w:r>
        <w:rPr>
          <w:rFonts w:hint="eastAsia"/>
          <w:lang w:val="en-US" w:eastAsia="zh-CN"/>
        </w:rPr>
        <w:t>1</w:t>
      </w:r>
      <w:r>
        <w:rPr>
          <w:rFonts w:hint="eastAsia"/>
        </w:rPr>
        <w:t>、</w:t>
      </w:r>
      <w:r>
        <w:rPr>
          <w:rFonts w:hint="eastAsia"/>
          <w:lang w:val="en-US" w:eastAsia="zh-CN"/>
        </w:rPr>
        <w:t>甲方承担</w:t>
      </w:r>
      <w:r>
        <w:rPr>
          <w:rFonts w:hint="eastAsia"/>
          <w:u w:val="single"/>
          <w:lang w:val="en-US" w:eastAsia="zh-CN"/>
        </w:rPr>
        <w:t xml:space="preserve">                     </w:t>
      </w:r>
      <w:r>
        <w:rPr>
          <w:rFonts w:hint="eastAsia"/>
          <w:lang w:val="en-US" w:eastAsia="zh-CN"/>
        </w:rPr>
        <w:t>、乙方承担</w:t>
      </w:r>
      <w:r>
        <w:rPr>
          <w:rFonts w:hint="eastAsia"/>
          <w:u w:val="single"/>
          <w:lang w:val="en-US" w:eastAsia="zh-CN"/>
        </w:rPr>
        <w:t xml:space="preserve">                       </w:t>
      </w:r>
      <w:r>
        <w:rPr>
          <w:rFonts w:hint="eastAsia"/>
          <w:lang w:val="en-US" w:eastAsia="zh-CN"/>
        </w:rPr>
        <w:t>。</w:t>
      </w:r>
    </w:p>
    <w:p w14:paraId="21A3AE48">
      <w:pPr>
        <w:snapToGrid w:val="0"/>
        <w:spacing w:line="360" w:lineRule="auto"/>
        <w:ind w:firstLine="420" w:firstLineChars="200"/>
        <w:rPr>
          <w:rFonts w:hint="eastAsia"/>
          <w:lang w:val="en-US" w:eastAsia="zh-CN"/>
        </w:rPr>
      </w:pPr>
      <w:bookmarkStart w:id="0" w:name="_GoBack"/>
      <w:bookmarkEnd w:id="0"/>
      <w:r>
        <w:rPr>
          <w:rFonts w:hint="eastAsia"/>
          <w:lang w:val="en-US" w:eastAsia="zh-CN"/>
        </w:rPr>
        <w:t>2</w:t>
      </w:r>
      <w:r>
        <w:rPr>
          <w:rFonts w:hint="eastAsia"/>
        </w:rPr>
        <w:t>、如一方决定终止支付该专利的有关费用,应提前二个月通知另一方。</w:t>
      </w:r>
      <w:r>
        <w:rPr>
          <w:rFonts w:hint="eastAsia"/>
          <w:lang w:val="en-US" w:eastAsia="zh-CN"/>
        </w:rPr>
        <w:t>被通知方应在收到通知后15个工作日内回复是否同意终止：</w:t>
      </w:r>
    </w:p>
    <w:p w14:paraId="2184AC1C">
      <w:pPr>
        <w:snapToGrid w:val="0"/>
        <w:spacing w:line="360" w:lineRule="auto"/>
        <w:ind w:firstLine="420" w:firstLineChars="200"/>
        <w:rPr>
          <w:rFonts w:hint="eastAsia"/>
          <w:lang w:val="en-US" w:eastAsia="zh-CN"/>
        </w:rPr>
      </w:pPr>
      <w:r>
        <w:rPr>
          <w:rFonts w:hint="eastAsia"/>
          <w:lang w:val="en-US" w:eastAsia="zh-CN"/>
        </w:rPr>
        <w:t>（1）若同意终止，甲方、乙方共同放弃专利权；</w:t>
      </w:r>
    </w:p>
    <w:p w14:paraId="2238E359">
      <w:pPr>
        <w:snapToGrid w:val="0"/>
        <w:spacing w:line="360" w:lineRule="auto"/>
        <w:ind w:firstLine="420" w:firstLineChars="200"/>
        <w:rPr>
          <w:rFonts w:hint="eastAsia"/>
          <w:lang w:val="en-US" w:eastAsia="zh-CN"/>
        </w:rPr>
      </w:pPr>
      <w:r>
        <w:rPr>
          <w:rFonts w:hint="eastAsia"/>
          <w:lang w:val="en-US" w:eastAsia="zh-CN"/>
        </w:rPr>
        <w:t>（2）若不同意终止，异议方应自通知载明的终止时间起承接本专利的全部后续费用；</w:t>
      </w:r>
    </w:p>
    <w:p w14:paraId="7152621F">
      <w:pPr>
        <w:snapToGrid w:val="0"/>
        <w:spacing w:line="360" w:lineRule="auto"/>
        <w:ind w:firstLine="420" w:firstLineChars="200"/>
        <w:rPr>
          <w:rFonts w:hint="default"/>
          <w:lang w:val="en-US" w:eastAsia="zh-CN"/>
        </w:rPr>
      </w:pPr>
      <w:r>
        <w:rPr>
          <w:rFonts w:hint="eastAsia"/>
          <w:lang w:val="en-US" w:eastAsia="zh-CN"/>
        </w:rPr>
        <w:t>（3）被通知方逾期未答复视为同意终止。</w:t>
      </w:r>
    </w:p>
    <w:p w14:paraId="0E051A35">
      <w:pPr>
        <w:snapToGrid w:val="0"/>
        <w:spacing w:line="360" w:lineRule="auto"/>
        <w:ind w:firstLine="420" w:firstLineChars="200"/>
      </w:pPr>
      <w:r>
        <w:rPr>
          <w:rFonts w:hint="eastAsia"/>
        </w:rPr>
        <w:t>四、该专利的权益分配：</w:t>
      </w:r>
    </w:p>
    <w:p w14:paraId="0309AE7B">
      <w:pPr>
        <w:snapToGrid w:val="0"/>
        <w:spacing w:line="360" w:lineRule="auto"/>
        <w:ind w:firstLine="420" w:firstLineChars="200"/>
        <w:rPr>
          <w:rFonts w:hint="eastAsia" w:eastAsia="宋体"/>
          <w:lang w:eastAsia="zh-CN"/>
        </w:rPr>
      </w:pPr>
      <w:r>
        <w:rPr>
          <w:rFonts w:hint="eastAsia"/>
        </w:rPr>
        <w:t>1、在项目合作协议中有明确约定的，按照协议执行；协议中无明确约定的，按如下比例分配：甲方</w:t>
      </w:r>
      <w:r>
        <w:rPr>
          <w:u w:val="single"/>
        </w:rPr>
        <w:t xml:space="preserve">    </w:t>
      </w:r>
      <w:r>
        <w:rPr>
          <w:rFonts w:hint="eastAsia"/>
        </w:rPr>
        <w:t>%、乙方</w:t>
      </w:r>
      <w:r>
        <w:rPr>
          <w:u w:val="single"/>
        </w:rPr>
        <w:t xml:space="preserve">    </w:t>
      </w:r>
      <w:r>
        <w:rPr>
          <w:rFonts w:hint="eastAsia"/>
        </w:rPr>
        <w:t>%</w:t>
      </w:r>
      <w:r>
        <w:rPr>
          <w:rFonts w:hint="eastAsia"/>
          <w:lang w:eastAsia="zh-CN"/>
        </w:rPr>
        <w:t>。</w:t>
      </w:r>
    </w:p>
    <w:p w14:paraId="5ACC49CD">
      <w:pPr>
        <w:snapToGrid w:val="0"/>
        <w:spacing w:line="360" w:lineRule="auto"/>
        <w:ind w:firstLine="420" w:firstLineChars="200"/>
        <w:rPr>
          <w:rFonts w:hint="eastAsia"/>
          <w:lang w:val="en-US" w:eastAsia="zh-CN"/>
        </w:rPr>
      </w:pPr>
      <w:r>
        <w:rPr>
          <w:rFonts w:hint="eastAsia"/>
        </w:rPr>
        <w:t>2、</w:t>
      </w:r>
      <w:r>
        <w:rPr>
          <w:rFonts w:hint="eastAsia"/>
          <w:lang w:val="en-US" w:eastAsia="zh-CN"/>
        </w:rPr>
        <w:t>甲方、乙方均可单独自主（仅指甲方或乙方任一方亲自实施，不包括授权第三方或与第三方共同实施）实施本专利，所得收益归各自所有。</w:t>
      </w:r>
    </w:p>
    <w:p w14:paraId="79D0B316">
      <w:pPr>
        <w:snapToGrid w:val="0"/>
        <w:spacing w:line="360" w:lineRule="auto"/>
        <w:ind w:firstLine="420" w:firstLineChars="200"/>
        <w:rPr>
          <w:rFonts w:hint="eastAsia"/>
          <w:u w:val="none"/>
          <w:lang w:val="en-US" w:eastAsia="zh-CN"/>
        </w:rPr>
      </w:pPr>
      <w:r>
        <w:rPr>
          <w:rFonts w:hint="eastAsia"/>
          <w:lang w:val="en-US" w:eastAsia="zh-CN"/>
        </w:rPr>
        <w:t>3、甲方、乙方均可以不经另一方同意，以普通许可方式许可他人实施本专利，收取的使用费按照甲方</w:t>
      </w:r>
      <w:r>
        <w:rPr>
          <w:rFonts w:hint="eastAsia"/>
          <w:u w:val="single"/>
          <w:lang w:val="en-US" w:eastAsia="zh-CN"/>
        </w:rPr>
        <w:t xml:space="preserve">  </w:t>
      </w:r>
      <w:r>
        <w:rPr>
          <w:rFonts w:hint="eastAsia"/>
          <w:u w:val="none"/>
          <w:lang w:val="en-US" w:eastAsia="zh-CN"/>
        </w:rPr>
        <w:t>%和乙方</w:t>
      </w:r>
      <w:r>
        <w:rPr>
          <w:rFonts w:hint="eastAsia"/>
          <w:u w:val="single"/>
          <w:lang w:val="en-US" w:eastAsia="zh-CN"/>
        </w:rPr>
        <w:t xml:space="preserve">    </w:t>
      </w:r>
      <w:r>
        <w:rPr>
          <w:rFonts w:hint="eastAsia"/>
          <w:u w:val="none"/>
          <w:lang w:val="en-US" w:eastAsia="zh-CN"/>
        </w:rPr>
        <w:t>%进行分配。</w:t>
      </w:r>
    </w:p>
    <w:p w14:paraId="1BB45AAE">
      <w:pPr>
        <w:snapToGrid w:val="0"/>
        <w:spacing w:line="360" w:lineRule="auto"/>
        <w:ind w:firstLine="420" w:firstLineChars="200"/>
        <w:rPr>
          <w:rFonts w:hint="eastAsia"/>
        </w:rPr>
      </w:pPr>
      <w:r>
        <w:rPr>
          <w:rFonts w:hint="eastAsia"/>
          <w:lang w:val="en-US" w:eastAsia="zh-CN"/>
        </w:rPr>
        <w:t>4</w:t>
      </w:r>
      <w:r>
        <w:rPr>
          <w:rFonts w:hint="eastAsia"/>
        </w:rPr>
        <w:t>、</w:t>
      </w:r>
      <w:r>
        <w:rPr>
          <w:rFonts w:hint="eastAsia"/>
          <w:lang w:val="en-US" w:eastAsia="zh-CN"/>
        </w:rPr>
        <w:t>除上述两种实施方式外，</w:t>
      </w:r>
      <w:r>
        <w:rPr>
          <w:rFonts w:hint="eastAsia"/>
        </w:rPr>
        <w:t>未经协议</w:t>
      </w:r>
      <w:r>
        <w:rPr>
          <w:rFonts w:hint="eastAsia"/>
          <w:lang w:val="en-US" w:eastAsia="zh-CN"/>
        </w:rPr>
        <w:t>双</w:t>
      </w:r>
      <w:r>
        <w:t>方</w:t>
      </w:r>
      <w:r>
        <w:rPr>
          <w:rFonts w:hint="eastAsia"/>
        </w:rPr>
        <w:t>同意</w:t>
      </w:r>
      <w:r>
        <w:t>，任何一方不得</w:t>
      </w:r>
      <w:r>
        <w:rPr>
          <w:rFonts w:hint="eastAsia"/>
        </w:rPr>
        <w:t>对外自行</w:t>
      </w:r>
      <w:r>
        <w:t>处置该</w:t>
      </w:r>
      <w:r>
        <w:rPr>
          <w:rFonts w:hint="eastAsia"/>
        </w:rPr>
        <w:t>专利</w:t>
      </w:r>
      <w:r>
        <w:t>的</w:t>
      </w:r>
      <w:r>
        <w:rPr>
          <w:rFonts w:hint="eastAsia"/>
        </w:rPr>
        <w:t>权益。</w:t>
      </w:r>
    </w:p>
    <w:p w14:paraId="23330A8B">
      <w:pPr>
        <w:snapToGrid w:val="0"/>
        <w:spacing w:line="360" w:lineRule="auto"/>
        <w:ind w:firstLine="420" w:firstLineChars="200"/>
        <w:rPr>
          <w:rFonts w:hint="eastAsia"/>
        </w:rPr>
      </w:pPr>
      <w:r>
        <w:rPr>
          <w:rFonts w:hint="eastAsia"/>
        </w:rPr>
        <w:t>五、双方均有权独立进行该专利的后续改进，获得的知识产权等成果由改进方拥有。如改进由双方共同完成，则知识产权等成果由双方共享，实施转化、转让该改进成果以及由此得到的收益如何分配等具体事宜由双方另行协商。</w:t>
      </w:r>
    </w:p>
    <w:p w14:paraId="78FDCBE1">
      <w:pPr>
        <w:snapToGrid w:val="0"/>
        <w:spacing w:line="360" w:lineRule="auto"/>
        <w:ind w:firstLine="420" w:firstLineChars="200"/>
      </w:pPr>
      <w:r>
        <w:rPr>
          <w:rFonts w:hint="eastAsia"/>
        </w:rPr>
        <w:t>六、未经合作</w:t>
      </w:r>
      <w:r>
        <w:rPr>
          <w:rFonts w:hint="eastAsia"/>
          <w:lang w:val="en-US" w:eastAsia="zh-CN"/>
        </w:rPr>
        <w:t>双</w:t>
      </w:r>
      <w:r>
        <w:rPr>
          <w:rFonts w:hint="eastAsia"/>
        </w:rPr>
        <w:t>方的许可，合作一方及其各自人员均不得将本协议内容所涉及的相关技术信息、研究开发工作及其材料等透露给合作方以外的第三人。</w:t>
      </w:r>
    </w:p>
    <w:p w14:paraId="36DE2DA1">
      <w:pPr>
        <w:snapToGrid w:val="0"/>
        <w:spacing w:line="360" w:lineRule="auto"/>
        <w:ind w:firstLine="420" w:firstLineChars="200"/>
        <w:rPr>
          <w:rFonts w:hint="eastAsia"/>
        </w:rPr>
      </w:pPr>
      <w:r>
        <w:rPr>
          <w:rFonts w:hint="eastAsia"/>
        </w:rPr>
        <w:t>七、合同未尽事宜,双方应本着互惠互利、友好协商的原则另行协商解决。</w:t>
      </w:r>
      <w:r>
        <w:rPr>
          <w:rFonts w:hint="eastAsia"/>
          <w:lang w:val="en-US" w:eastAsia="zh-CN"/>
        </w:rPr>
        <w:t>若协商未能达成一致，任何一方均有权向</w:t>
      </w:r>
      <w:r>
        <w:rPr>
          <w:rFonts w:hint="eastAsia"/>
        </w:rPr>
        <w:t>甲方住所地</w:t>
      </w:r>
      <w:r>
        <w:rPr>
          <w:rFonts w:hint="eastAsia"/>
          <w:lang w:val="en-US" w:eastAsia="zh-CN"/>
        </w:rPr>
        <w:t>有管辖权的人民法院提起诉讼</w:t>
      </w:r>
      <w:r>
        <w:rPr>
          <w:rFonts w:hint="eastAsia"/>
        </w:rPr>
        <w:t>。</w:t>
      </w:r>
    </w:p>
    <w:p w14:paraId="4A697D50">
      <w:pPr>
        <w:snapToGrid w:val="0"/>
        <w:spacing w:line="360" w:lineRule="auto"/>
        <w:ind w:firstLine="420" w:firstLineChars="200"/>
        <w:rPr>
          <w:rFonts w:hint="eastAsia"/>
        </w:rPr>
      </w:pPr>
      <w:r>
        <w:rPr>
          <w:rFonts w:hint="eastAsia"/>
        </w:rPr>
        <w:t>八、本协议一式</w:t>
      </w:r>
      <w:r>
        <w:rPr>
          <w:rFonts w:hint="eastAsia"/>
          <w:u w:val="single"/>
        </w:rPr>
        <w:t xml:space="preserve"> </w:t>
      </w:r>
      <w:r>
        <w:rPr>
          <w:rFonts w:hint="eastAsia"/>
          <w:u w:val="single"/>
          <w:lang w:val="en-US" w:eastAsia="zh-CN"/>
        </w:rPr>
        <w:t>贰</w:t>
      </w:r>
      <w:r>
        <w:rPr>
          <w:rFonts w:hint="eastAsia"/>
          <w:u w:val="single"/>
        </w:rPr>
        <w:t xml:space="preserve">  </w:t>
      </w:r>
      <w:r>
        <w:rPr>
          <w:rFonts w:hint="eastAsia"/>
        </w:rPr>
        <w:t>份，甲、乙双方各持</w:t>
      </w:r>
      <w:r>
        <w:rPr>
          <w:rFonts w:hint="eastAsia"/>
          <w:u w:val="single"/>
        </w:rPr>
        <w:t xml:space="preserve"> </w:t>
      </w:r>
      <w:r>
        <w:rPr>
          <w:rFonts w:hint="eastAsia"/>
          <w:u w:val="single"/>
          <w:lang w:val="en-US" w:eastAsia="zh-CN"/>
        </w:rPr>
        <w:t>壹</w:t>
      </w:r>
      <w:r>
        <w:rPr>
          <w:rFonts w:hint="eastAsia"/>
          <w:u w:val="single"/>
        </w:rPr>
        <w:t xml:space="preserve"> </w:t>
      </w:r>
      <w:r>
        <w:rPr>
          <w:rFonts w:hint="eastAsia"/>
        </w:rPr>
        <w:t>份，均具有同等法律效力，本协议自双方签字盖章之日起生效。</w:t>
      </w:r>
    </w:p>
    <w:p w14:paraId="5C87B9FC">
      <w:pPr>
        <w:snapToGrid w:val="0"/>
        <w:spacing w:line="360" w:lineRule="auto"/>
        <w:jc w:val="center"/>
      </w:pPr>
    </w:p>
    <w:p w14:paraId="0322DA61">
      <w:pPr>
        <w:snapToGrid w:val="0"/>
        <w:spacing w:line="360" w:lineRule="auto"/>
      </w:pPr>
    </w:p>
    <w:p w14:paraId="4FF905DE">
      <w:pPr>
        <w:snapToGrid w:val="0"/>
        <w:spacing w:line="360" w:lineRule="auto"/>
        <w:rPr>
          <w:rFonts w:hint="eastAsia"/>
        </w:rPr>
      </w:pPr>
      <w:r>
        <w:rPr>
          <w:rFonts w:hint="eastAsia"/>
        </w:rPr>
        <w:t>甲方</w:t>
      </w:r>
      <w:r>
        <w:rPr>
          <w:rFonts w:hint="eastAsia"/>
          <w:lang w:eastAsia="zh-CN"/>
        </w:rPr>
        <w:t>（</w:t>
      </w:r>
      <w:r>
        <w:rPr>
          <w:rFonts w:hint="eastAsia"/>
        </w:rPr>
        <w:t>盖章</w:t>
      </w:r>
      <w:r>
        <w:rPr>
          <w:rFonts w:hint="eastAsia"/>
          <w:lang w:eastAsia="zh-CN"/>
        </w:rPr>
        <w:t>）</w:t>
      </w:r>
      <w:r>
        <w:rPr>
          <w:rFonts w:hint="eastAsia"/>
        </w:rPr>
        <w:t xml:space="preserve">： </w:t>
      </w:r>
      <w:r>
        <w:t xml:space="preserve">                                            </w:t>
      </w:r>
      <w:r>
        <w:rPr>
          <w:rFonts w:hint="eastAsia"/>
        </w:rPr>
        <w:t>乙方</w:t>
      </w:r>
      <w:r>
        <w:rPr>
          <w:rFonts w:hint="eastAsia"/>
          <w:lang w:eastAsia="zh-CN"/>
        </w:rPr>
        <w:t>（</w:t>
      </w:r>
      <w:r>
        <w:rPr>
          <w:rFonts w:hint="eastAsia"/>
        </w:rPr>
        <w:t>盖章</w:t>
      </w:r>
      <w:r>
        <w:rPr>
          <w:rFonts w:hint="eastAsia"/>
          <w:lang w:eastAsia="zh-CN"/>
        </w:rPr>
        <w:t>）</w:t>
      </w:r>
      <w:r>
        <w:rPr>
          <w:rFonts w:hint="eastAsia"/>
        </w:rPr>
        <w:t>：</w:t>
      </w:r>
    </w:p>
    <w:p w14:paraId="7F33E6B8">
      <w:pPr>
        <w:snapToGrid w:val="0"/>
        <w:spacing w:line="360" w:lineRule="auto"/>
        <w:rPr>
          <w:rFonts w:hint="eastAsia"/>
        </w:rPr>
      </w:pPr>
      <w:r>
        <w:rPr>
          <w:rFonts w:hint="eastAsia"/>
        </w:rPr>
        <w:t>项目负责人</w:t>
      </w:r>
      <w:r>
        <w:rPr>
          <w:rFonts w:hint="eastAsia"/>
          <w:lang w:eastAsia="zh-CN"/>
        </w:rPr>
        <w:t>（</w:t>
      </w:r>
      <w:r>
        <w:rPr>
          <w:rFonts w:hint="eastAsia"/>
        </w:rPr>
        <w:t>签名</w:t>
      </w:r>
      <w:r>
        <w:rPr>
          <w:rFonts w:hint="eastAsia"/>
          <w:lang w:eastAsia="zh-CN"/>
        </w:rPr>
        <w:t>）</w:t>
      </w:r>
      <w:r>
        <w:rPr>
          <w:rFonts w:hint="eastAsia"/>
        </w:rPr>
        <w:t xml:space="preserve">： </w:t>
      </w:r>
      <w:r>
        <w:t xml:space="preserve">                                      </w:t>
      </w:r>
      <w:r>
        <w:rPr>
          <w:rFonts w:hint="eastAsia"/>
        </w:rPr>
        <w:t>项目</w:t>
      </w:r>
      <w:r>
        <w:rPr>
          <w:rFonts w:hint="eastAsia"/>
          <w:lang w:val="en-US" w:eastAsia="zh-CN"/>
        </w:rPr>
        <w:t>联系</w:t>
      </w:r>
      <w:r>
        <w:rPr>
          <w:rFonts w:hint="eastAsia"/>
        </w:rPr>
        <w:t>人</w:t>
      </w:r>
      <w:r>
        <w:rPr>
          <w:rFonts w:hint="eastAsia"/>
          <w:lang w:eastAsia="zh-CN"/>
        </w:rPr>
        <w:t>（</w:t>
      </w:r>
      <w:r>
        <w:rPr>
          <w:rFonts w:hint="eastAsia"/>
        </w:rPr>
        <w:t>签名</w:t>
      </w:r>
      <w:r>
        <w:rPr>
          <w:rFonts w:hint="eastAsia"/>
          <w:lang w:eastAsia="zh-CN"/>
        </w:rPr>
        <w:t>）</w:t>
      </w:r>
      <w:r>
        <w:rPr>
          <w:rFonts w:hint="eastAsia"/>
        </w:rPr>
        <w:t>：</w:t>
      </w:r>
    </w:p>
    <w:p w14:paraId="77FB10CE">
      <w:pPr>
        <w:snapToGrid w:val="0"/>
        <w:spacing w:line="360" w:lineRule="auto"/>
      </w:pPr>
      <w:r>
        <w:rPr>
          <w:rFonts w:hint="eastAsia"/>
        </w:rPr>
        <w:t xml:space="preserve">日期： </w:t>
      </w:r>
      <w:r>
        <w:t xml:space="preserve">                                                </w:t>
      </w:r>
      <w:r>
        <w:rPr>
          <w:rFonts w:hint="eastAsia"/>
          <w:lang w:val="en-US" w:eastAsia="zh-CN"/>
        </w:rPr>
        <w:t xml:space="preserve">  </w:t>
      </w:r>
      <w:r>
        <w:t xml:space="preserve"> </w:t>
      </w:r>
      <w:r>
        <w:rPr>
          <w:rFonts w:hint="eastAsia"/>
        </w:rPr>
        <w:t>日期：</w:t>
      </w:r>
    </w:p>
    <w:sectPr>
      <w:pgSz w:w="11906" w:h="16838"/>
      <w:pgMar w:top="737" w:right="851" w:bottom="73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NjM4ZmJlOTU2ZDMwZWIzMjdkMjI1ODJjMzE5NzUifQ=="/>
    <w:docVar w:name="KSO_WPS_MARK_KEY" w:val="e71fa8d3-e736-4395-9593-5c331b3ad6c1"/>
  </w:docVars>
  <w:rsids>
    <w:rsidRoot w:val="00C87267"/>
    <w:rsid w:val="0001395D"/>
    <w:rsid w:val="00016467"/>
    <w:rsid w:val="000272B6"/>
    <w:rsid w:val="00033005"/>
    <w:rsid w:val="00084E36"/>
    <w:rsid w:val="0009048C"/>
    <w:rsid w:val="000A43B4"/>
    <w:rsid w:val="000B4BAD"/>
    <w:rsid w:val="000B6BF0"/>
    <w:rsid w:val="000D2ADB"/>
    <w:rsid w:val="000E343B"/>
    <w:rsid w:val="000E4421"/>
    <w:rsid w:val="001214B6"/>
    <w:rsid w:val="001366AB"/>
    <w:rsid w:val="00173864"/>
    <w:rsid w:val="001E2138"/>
    <w:rsid w:val="00227E46"/>
    <w:rsid w:val="0024718B"/>
    <w:rsid w:val="00262C2F"/>
    <w:rsid w:val="00277AD8"/>
    <w:rsid w:val="002C5AF5"/>
    <w:rsid w:val="003517EB"/>
    <w:rsid w:val="00385BEE"/>
    <w:rsid w:val="003B2AFF"/>
    <w:rsid w:val="003C4239"/>
    <w:rsid w:val="003E0EC2"/>
    <w:rsid w:val="003F1786"/>
    <w:rsid w:val="003F27EC"/>
    <w:rsid w:val="003F2C45"/>
    <w:rsid w:val="0043389A"/>
    <w:rsid w:val="004439F5"/>
    <w:rsid w:val="004444E6"/>
    <w:rsid w:val="00450A6D"/>
    <w:rsid w:val="00481AD0"/>
    <w:rsid w:val="004F46A6"/>
    <w:rsid w:val="00582B03"/>
    <w:rsid w:val="00594663"/>
    <w:rsid w:val="005A55DE"/>
    <w:rsid w:val="005C17D0"/>
    <w:rsid w:val="005D1462"/>
    <w:rsid w:val="006328BC"/>
    <w:rsid w:val="00634DE9"/>
    <w:rsid w:val="00653CD3"/>
    <w:rsid w:val="00695845"/>
    <w:rsid w:val="006A45AE"/>
    <w:rsid w:val="006E7DD7"/>
    <w:rsid w:val="00722B2B"/>
    <w:rsid w:val="00724830"/>
    <w:rsid w:val="00753DA3"/>
    <w:rsid w:val="00757531"/>
    <w:rsid w:val="0076308E"/>
    <w:rsid w:val="00764065"/>
    <w:rsid w:val="00766D3D"/>
    <w:rsid w:val="0077662A"/>
    <w:rsid w:val="007A2698"/>
    <w:rsid w:val="007B7148"/>
    <w:rsid w:val="007D4583"/>
    <w:rsid w:val="007E2C51"/>
    <w:rsid w:val="00855EEF"/>
    <w:rsid w:val="008838FD"/>
    <w:rsid w:val="00894810"/>
    <w:rsid w:val="008A6936"/>
    <w:rsid w:val="009500F2"/>
    <w:rsid w:val="009508FE"/>
    <w:rsid w:val="009E48D2"/>
    <w:rsid w:val="009E7928"/>
    <w:rsid w:val="00A312A6"/>
    <w:rsid w:val="00A37899"/>
    <w:rsid w:val="00A42A28"/>
    <w:rsid w:val="00A53B96"/>
    <w:rsid w:val="00A71040"/>
    <w:rsid w:val="00A7491B"/>
    <w:rsid w:val="00A86670"/>
    <w:rsid w:val="00AA1C31"/>
    <w:rsid w:val="00AA57E6"/>
    <w:rsid w:val="00AD10F5"/>
    <w:rsid w:val="00B72F3A"/>
    <w:rsid w:val="00B851A2"/>
    <w:rsid w:val="00BC033D"/>
    <w:rsid w:val="00BC4B43"/>
    <w:rsid w:val="00BC704A"/>
    <w:rsid w:val="00BD04F3"/>
    <w:rsid w:val="00BF1806"/>
    <w:rsid w:val="00C27A48"/>
    <w:rsid w:val="00C300EB"/>
    <w:rsid w:val="00C75279"/>
    <w:rsid w:val="00C82246"/>
    <w:rsid w:val="00C87267"/>
    <w:rsid w:val="00CB176E"/>
    <w:rsid w:val="00CD0212"/>
    <w:rsid w:val="00CF1297"/>
    <w:rsid w:val="00D006F4"/>
    <w:rsid w:val="00D02007"/>
    <w:rsid w:val="00D21673"/>
    <w:rsid w:val="00D2780A"/>
    <w:rsid w:val="00D367A8"/>
    <w:rsid w:val="00D5520E"/>
    <w:rsid w:val="00D858D3"/>
    <w:rsid w:val="00D87194"/>
    <w:rsid w:val="00D927F3"/>
    <w:rsid w:val="00DA4C5B"/>
    <w:rsid w:val="00DB247E"/>
    <w:rsid w:val="00E1347A"/>
    <w:rsid w:val="00E44D62"/>
    <w:rsid w:val="00E72EC2"/>
    <w:rsid w:val="00E83354"/>
    <w:rsid w:val="00EB471A"/>
    <w:rsid w:val="00EF53E1"/>
    <w:rsid w:val="00F012FE"/>
    <w:rsid w:val="00F475F5"/>
    <w:rsid w:val="00F51BA3"/>
    <w:rsid w:val="00F7061B"/>
    <w:rsid w:val="00FB7DAA"/>
    <w:rsid w:val="00FE7FBA"/>
    <w:rsid w:val="01003803"/>
    <w:rsid w:val="07656044"/>
    <w:rsid w:val="0A2A173C"/>
    <w:rsid w:val="0E98447E"/>
    <w:rsid w:val="0EA63619"/>
    <w:rsid w:val="11963DF7"/>
    <w:rsid w:val="13D97D73"/>
    <w:rsid w:val="142A5CAD"/>
    <w:rsid w:val="15916906"/>
    <w:rsid w:val="16B771C7"/>
    <w:rsid w:val="1AD52476"/>
    <w:rsid w:val="1DDA63F8"/>
    <w:rsid w:val="28384D1B"/>
    <w:rsid w:val="2C567FD4"/>
    <w:rsid w:val="39385F52"/>
    <w:rsid w:val="3CDA4CE5"/>
    <w:rsid w:val="3FBD0975"/>
    <w:rsid w:val="41FC52FE"/>
    <w:rsid w:val="43D95385"/>
    <w:rsid w:val="4B2422D7"/>
    <w:rsid w:val="51A74CAA"/>
    <w:rsid w:val="52950FA7"/>
    <w:rsid w:val="529E6829"/>
    <w:rsid w:val="59C56DBC"/>
    <w:rsid w:val="5F7F0ABD"/>
    <w:rsid w:val="68FA54EC"/>
    <w:rsid w:val="73C92407"/>
    <w:rsid w:val="778EBB7D"/>
    <w:rsid w:val="785B1FF0"/>
    <w:rsid w:val="79E710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99"/>
    <w:rPr>
      <w:kern w:val="2"/>
      <w:sz w:val="18"/>
      <w:szCs w:val="18"/>
    </w:rPr>
  </w:style>
  <w:style w:type="character" w:customStyle="1" w:styleId="8">
    <w:name w:val="页脚 Char"/>
    <w:link w:val="3"/>
    <w:qFormat/>
    <w:uiPriority w:val="99"/>
    <w:rPr>
      <w:kern w:val="2"/>
      <w:sz w:val="18"/>
      <w:szCs w:val="18"/>
    </w:rPr>
  </w:style>
  <w:style w:type="character" w:customStyle="1" w:styleId="9">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1088</Words>
  <Characters>1091</Characters>
  <Lines>9</Lines>
  <Paragraphs>2</Paragraphs>
  <TotalTime>1</TotalTime>
  <ScaleCrop>false</ScaleCrop>
  <LinksUpToDate>false</LinksUpToDate>
  <CharactersWithSpaces>1702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2017-12-27T18:22:00Z</dcterms:created>
  <dc:creator>huaye</dc:creator>
  <cp:lastModifiedBy>邱国霞</cp:lastModifiedBy>
  <cp:lastPrinted>2017-12-21T16:27:00Z</cp:lastPrinted>
  <dcterms:modified xsi:type="dcterms:W3CDTF">2025-11-04T06:50:55Z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4CA9D1EAB0884C7EAB8AA0354F3AECD0_13</vt:lpwstr>
  </property>
  <property fmtid="{D5CDD505-2E9C-101B-9397-08002B2CF9AE}" pid="4" name="KSOTemplateDocerSaveRecord">
    <vt:lpwstr>eyJoZGlkIjoiZWM5NjM4ZmJlOTU2ZDMwZWIzMjdkMjI1ODJjMzE5NzUiLCJ1c2VySWQiOiIxNDc5NTE5Njk0In0=</vt:lpwstr>
  </property>
</Properties>
</file>